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77FAB" w14:textId="4FF701D6" w:rsidR="000B1E4F" w:rsidRDefault="00761B5E">
      <w:hyperlink r:id="rId4" w:history="1">
        <w:r>
          <w:rPr>
            <w:rStyle w:val="Hyperlink"/>
          </w:rPr>
          <w:t>Die weiterführenden Schulen - YouTube</w:t>
        </w:r>
      </w:hyperlink>
      <w:bookmarkStart w:id="0" w:name="_GoBack"/>
      <w:bookmarkEnd w:id="0"/>
    </w:p>
    <w:sectPr w:rsidR="000B1E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3B"/>
    <w:rsid w:val="00065091"/>
    <w:rsid w:val="00145040"/>
    <w:rsid w:val="0038473B"/>
    <w:rsid w:val="00761B5E"/>
    <w:rsid w:val="00A97F01"/>
    <w:rsid w:val="00C5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CF71D-A739-457B-975D-0A7BFB6F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61B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7Yn53xsq1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Schröder, Cornelia</dc:creator>
  <cp:keywords/>
  <dc:description/>
  <cp:lastModifiedBy>Schröder, Cornelia</cp:lastModifiedBy>
  <cp:revision>2</cp:revision>
  <dcterms:created xsi:type="dcterms:W3CDTF">2024-10-11T13:12:00Z</dcterms:created>
  <dcterms:modified xsi:type="dcterms:W3CDTF">2024-10-11T13:12:00Z</dcterms:modified>
</cp:coreProperties>
</file>